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FB62" w14:textId="77777777" w:rsidR="00ED3C81" w:rsidRPr="00ED3C81" w:rsidRDefault="00ED3C81" w:rsidP="00ED3C81">
      <w:r w:rsidRPr="00ED3C81">
        <w:t>Политика в отношении обработки персональных данных</w:t>
      </w:r>
    </w:p>
    <w:p w14:paraId="24759719" w14:textId="77777777" w:rsidR="00ED3C81" w:rsidRPr="00ED3C81" w:rsidRDefault="00ED3C81" w:rsidP="00ED3C81">
      <w:r w:rsidRPr="00ED3C81">
        <w:t> </w:t>
      </w:r>
    </w:p>
    <w:p w14:paraId="4E327246" w14:textId="77777777" w:rsidR="00ED3C81" w:rsidRPr="00ED3C81" w:rsidRDefault="00ED3C81" w:rsidP="00ED3C81">
      <w:pPr>
        <w:jc w:val="both"/>
      </w:pPr>
      <w:r w:rsidRPr="00ED3C81">
        <w:rPr>
          <w:b/>
          <w:bCs/>
        </w:rPr>
        <w:t>1. ОБЩИЕ ПОЛОЖЕНИЯ</w:t>
      </w:r>
    </w:p>
    <w:p w14:paraId="0056B941" w14:textId="785687EA" w:rsidR="00ED3C81" w:rsidRPr="00ED3C81" w:rsidRDefault="00ED3C81" w:rsidP="00ED3C81">
      <w:pPr>
        <w:jc w:val="both"/>
      </w:pPr>
      <w:r w:rsidRPr="00ED3C81">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t>«</w:t>
      </w:r>
      <w:proofErr w:type="spellStart"/>
      <w:r>
        <w:t>ТеплоГазПремиум</w:t>
      </w:r>
      <w:proofErr w:type="spellEnd"/>
      <w:r>
        <w:t xml:space="preserve"> Сибирь»</w:t>
      </w:r>
      <w:r w:rsidRPr="00ED3C81">
        <w:t xml:space="preserve"> (далее — Оператор).</w:t>
      </w:r>
    </w:p>
    <w:p w14:paraId="1A0DB394" w14:textId="77777777" w:rsidR="00ED3C81" w:rsidRPr="00ED3C81" w:rsidRDefault="00ED3C81" w:rsidP="00ED3C81">
      <w:pPr>
        <w:jc w:val="both"/>
      </w:pPr>
      <w:r w:rsidRPr="00ED3C81">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AAEFAC1" w14:textId="0DB659D0" w:rsidR="00ED3C81" w:rsidRPr="00ED3C81" w:rsidRDefault="00ED3C81" w:rsidP="00ED3C81">
      <w:pPr>
        <w:jc w:val="both"/>
      </w:pPr>
      <w:r w:rsidRPr="00ED3C81">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t>
      </w:r>
      <w:r>
        <w:t>теплогазпремиумсибирь.рф</w:t>
      </w:r>
      <w:r w:rsidRPr="00ED3C81">
        <w:t>/</w:t>
      </w:r>
      <w:r>
        <w:t>.</w:t>
      </w:r>
    </w:p>
    <w:p w14:paraId="45D6729F" w14:textId="77777777" w:rsidR="00ED3C81" w:rsidRPr="00ED3C81" w:rsidRDefault="00ED3C81" w:rsidP="00ED3C81">
      <w:pPr>
        <w:jc w:val="both"/>
      </w:pPr>
      <w:r w:rsidRPr="00ED3C81">
        <w:t> </w:t>
      </w:r>
    </w:p>
    <w:p w14:paraId="4EF805C0" w14:textId="77777777" w:rsidR="00ED3C81" w:rsidRPr="00ED3C81" w:rsidRDefault="00ED3C81" w:rsidP="00ED3C81">
      <w:pPr>
        <w:jc w:val="both"/>
      </w:pPr>
      <w:r w:rsidRPr="00ED3C81">
        <w:rPr>
          <w:b/>
          <w:bCs/>
        </w:rPr>
        <w:t>2. ОСНОВНЫЕ ПОНЯТИЯ, ИСПОЛЬЗУЕМЫЕ В ПОЛИТИКЕ</w:t>
      </w:r>
    </w:p>
    <w:p w14:paraId="1C016773" w14:textId="77777777" w:rsidR="00ED3C81" w:rsidRPr="00ED3C81" w:rsidRDefault="00ED3C81" w:rsidP="00ED3C81">
      <w:pPr>
        <w:jc w:val="both"/>
      </w:pPr>
      <w:r w:rsidRPr="00ED3C81">
        <w:t>2.1. Автоматизированная обработка персональных данных — обработка персональных данных с помощью средств вычислительной техники.</w:t>
      </w:r>
    </w:p>
    <w:p w14:paraId="7CEA724D" w14:textId="77777777" w:rsidR="00ED3C81" w:rsidRPr="00ED3C81" w:rsidRDefault="00ED3C81" w:rsidP="00ED3C81">
      <w:pPr>
        <w:jc w:val="both"/>
      </w:pPr>
      <w:r w:rsidRPr="00ED3C81">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92FF7C5" w14:textId="1751884C" w:rsidR="00ED3C81" w:rsidRPr="00ED3C81" w:rsidRDefault="00ED3C81" w:rsidP="00ED3C81">
      <w:pPr>
        <w:jc w:val="both"/>
      </w:pPr>
      <w:r w:rsidRPr="00ED3C81">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F871DE" w:rsidRPr="00ED3C81">
        <w:t>https://</w:t>
      </w:r>
      <w:r w:rsidR="00F871DE">
        <w:t>теплогазпремиумсибирь.рф</w:t>
      </w:r>
      <w:r w:rsidR="00F871DE" w:rsidRPr="00ED3C81">
        <w:t>/</w:t>
      </w:r>
      <w:r w:rsidR="00F871DE">
        <w:t>.</w:t>
      </w:r>
    </w:p>
    <w:p w14:paraId="50412DE3" w14:textId="77777777" w:rsidR="00ED3C81" w:rsidRPr="00ED3C81" w:rsidRDefault="00ED3C81" w:rsidP="00ED3C81">
      <w:pPr>
        <w:jc w:val="both"/>
      </w:pPr>
      <w:r w:rsidRPr="00ED3C81">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F8A37D3" w14:textId="77777777" w:rsidR="00ED3C81" w:rsidRPr="00ED3C81" w:rsidRDefault="00ED3C81" w:rsidP="00ED3C81">
      <w:pPr>
        <w:jc w:val="both"/>
      </w:pPr>
      <w:r w:rsidRPr="00ED3C81">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48C9C1B" w14:textId="77777777" w:rsidR="00ED3C81" w:rsidRPr="00ED3C81" w:rsidRDefault="00ED3C81" w:rsidP="00ED3C81">
      <w:pPr>
        <w:jc w:val="both"/>
      </w:pPr>
      <w:r w:rsidRPr="00ED3C81">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14D746D" w14:textId="77777777" w:rsidR="00ED3C81" w:rsidRPr="00ED3C81" w:rsidRDefault="00ED3C81" w:rsidP="00ED3C81">
      <w:pPr>
        <w:jc w:val="both"/>
      </w:pPr>
      <w:r w:rsidRPr="00ED3C81">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378516A" w14:textId="086AD2EA" w:rsidR="00ED3C81" w:rsidRPr="000F25E9" w:rsidRDefault="00ED3C81" w:rsidP="00ED3C81">
      <w:pPr>
        <w:jc w:val="both"/>
      </w:pPr>
      <w:r w:rsidRPr="00ED3C81">
        <w:lastRenderedPageBreak/>
        <w:t xml:space="preserve">2.8. Персональные данные — любая информация, относящаяся прямо или косвенно к определенному или определяемому Пользователю веб-сайта </w:t>
      </w:r>
      <w:r w:rsidR="00975091" w:rsidRPr="00ED3C81">
        <w:t>https://</w:t>
      </w:r>
      <w:r w:rsidR="00975091">
        <w:t>теплогазпремиумсибирь.рф</w:t>
      </w:r>
      <w:r w:rsidR="00975091" w:rsidRPr="00ED3C81">
        <w:t>/</w:t>
      </w:r>
      <w:r w:rsidR="00975091">
        <w:t>.</w:t>
      </w:r>
    </w:p>
    <w:p w14:paraId="49D824DA" w14:textId="77777777" w:rsidR="00ED3C81" w:rsidRPr="00ED3C81" w:rsidRDefault="00ED3C81" w:rsidP="00ED3C81">
      <w:pPr>
        <w:jc w:val="both"/>
      </w:pPr>
      <w:r w:rsidRPr="00ED3C81">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40A94C4" w14:textId="5CC723EA" w:rsidR="00ED3C81" w:rsidRPr="00ED3C81" w:rsidRDefault="00ED3C81" w:rsidP="00ED3C81">
      <w:pPr>
        <w:jc w:val="both"/>
      </w:pPr>
      <w:r w:rsidRPr="00ED3C81">
        <w:t xml:space="preserve">2.10. Пользователь — любой посетитель веб-сайта </w:t>
      </w:r>
      <w:r w:rsidR="00F871DE" w:rsidRPr="00ED3C81">
        <w:t>https://</w:t>
      </w:r>
      <w:r w:rsidR="00F871DE">
        <w:t>теплогазпремиумсибирь.рф</w:t>
      </w:r>
      <w:r w:rsidR="00F871DE" w:rsidRPr="00ED3C81">
        <w:t>/</w:t>
      </w:r>
      <w:r w:rsidR="00F871DE">
        <w:t>.</w:t>
      </w:r>
    </w:p>
    <w:p w14:paraId="24F9E751" w14:textId="77777777" w:rsidR="00ED3C81" w:rsidRPr="00ED3C81" w:rsidRDefault="00ED3C81" w:rsidP="00ED3C81">
      <w:pPr>
        <w:jc w:val="both"/>
      </w:pPr>
      <w:r w:rsidRPr="00ED3C81">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22BC62D" w14:textId="77777777" w:rsidR="00ED3C81" w:rsidRPr="00ED3C81" w:rsidRDefault="00ED3C81" w:rsidP="00ED3C81">
      <w:pPr>
        <w:jc w:val="both"/>
      </w:pPr>
      <w:r w:rsidRPr="00ED3C81">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45E6539" w14:textId="77777777" w:rsidR="00ED3C81" w:rsidRPr="00ED3C81" w:rsidRDefault="00ED3C81" w:rsidP="00ED3C81">
      <w:pPr>
        <w:jc w:val="both"/>
      </w:pPr>
      <w:r w:rsidRPr="00ED3C81">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45DEA04" w14:textId="77777777" w:rsidR="00ED3C81" w:rsidRPr="00ED3C81" w:rsidRDefault="00ED3C81" w:rsidP="00ED3C81">
      <w:pPr>
        <w:jc w:val="both"/>
      </w:pPr>
      <w:r w:rsidRPr="00ED3C81">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1E758AC" w14:textId="77777777" w:rsidR="00ED3C81" w:rsidRPr="00ED3C81" w:rsidRDefault="00ED3C81" w:rsidP="00ED3C81">
      <w:pPr>
        <w:jc w:val="both"/>
      </w:pPr>
      <w:r w:rsidRPr="00ED3C81">
        <w:t> </w:t>
      </w:r>
    </w:p>
    <w:p w14:paraId="73418151" w14:textId="77777777" w:rsidR="00ED3C81" w:rsidRPr="00ED3C81" w:rsidRDefault="00ED3C81" w:rsidP="00ED3C81">
      <w:pPr>
        <w:jc w:val="both"/>
      </w:pPr>
      <w:r w:rsidRPr="00ED3C81">
        <w:rPr>
          <w:b/>
          <w:bCs/>
        </w:rPr>
        <w:t>3. ОСНОВНЫЕ ПРАВА И ОБЯЗАННОСТИ ОПЕРАТОРА</w:t>
      </w:r>
    </w:p>
    <w:p w14:paraId="330B0187" w14:textId="77777777" w:rsidR="00ED3C81" w:rsidRPr="00ED3C81" w:rsidRDefault="00ED3C81" w:rsidP="00ED3C81">
      <w:pPr>
        <w:jc w:val="both"/>
      </w:pPr>
      <w:r w:rsidRPr="00ED3C81">
        <w:t>3.1. Оператор имеет право:</w:t>
      </w:r>
    </w:p>
    <w:p w14:paraId="484670AF" w14:textId="77777777" w:rsidR="00ED3C81" w:rsidRPr="00ED3C81" w:rsidRDefault="00ED3C81" w:rsidP="00ED3C81">
      <w:pPr>
        <w:jc w:val="both"/>
      </w:pPr>
      <w:r w:rsidRPr="00ED3C81">
        <w:t>— получать от субъекта персональных данных достоверные информацию и/или документы, содержащие персональные данные;</w:t>
      </w:r>
    </w:p>
    <w:p w14:paraId="515DBED8" w14:textId="77777777" w:rsidR="00ED3C81" w:rsidRPr="00ED3C81" w:rsidRDefault="00ED3C81" w:rsidP="00ED3C81">
      <w:pPr>
        <w:jc w:val="both"/>
      </w:pPr>
      <w:r w:rsidRPr="00ED3C81">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46F3312" w14:textId="77777777" w:rsidR="00ED3C81" w:rsidRPr="00ED3C81" w:rsidRDefault="00ED3C81" w:rsidP="00ED3C81">
      <w:pPr>
        <w:jc w:val="both"/>
      </w:pPr>
      <w:r w:rsidRPr="00ED3C81">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90701C6" w14:textId="77777777" w:rsidR="00ED3C81" w:rsidRPr="00ED3C81" w:rsidRDefault="00ED3C81" w:rsidP="00ED3C81">
      <w:pPr>
        <w:jc w:val="both"/>
      </w:pPr>
      <w:r w:rsidRPr="00ED3C81">
        <w:t>3.2. Оператор обязан:</w:t>
      </w:r>
    </w:p>
    <w:p w14:paraId="6CDBC04D" w14:textId="77777777" w:rsidR="00ED3C81" w:rsidRPr="00ED3C81" w:rsidRDefault="00ED3C81" w:rsidP="00ED3C81">
      <w:pPr>
        <w:jc w:val="both"/>
      </w:pPr>
      <w:r w:rsidRPr="00ED3C81">
        <w:t>— предоставлять субъекту персональных данных по его просьбе информацию, касающуюся обработки его персональных данных;</w:t>
      </w:r>
    </w:p>
    <w:p w14:paraId="456D2CBA" w14:textId="77777777" w:rsidR="00ED3C81" w:rsidRPr="00ED3C81" w:rsidRDefault="00ED3C81" w:rsidP="00ED3C81">
      <w:pPr>
        <w:jc w:val="both"/>
      </w:pPr>
      <w:r w:rsidRPr="00ED3C81">
        <w:t>— организовывать обработку персональных данных в порядке, установленном действующим законодательством РФ;</w:t>
      </w:r>
    </w:p>
    <w:p w14:paraId="0859C500" w14:textId="77777777" w:rsidR="00ED3C81" w:rsidRPr="00ED3C81" w:rsidRDefault="00ED3C81" w:rsidP="00ED3C81">
      <w:pPr>
        <w:jc w:val="both"/>
      </w:pPr>
      <w:r w:rsidRPr="00ED3C81">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6E733EA" w14:textId="77777777" w:rsidR="00ED3C81" w:rsidRPr="00ED3C81" w:rsidRDefault="00ED3C81" w:rsidP="00ED3C81">
      <w:pPr>
        <w:jc w:val="both"/>
      </w:pPr>
      <w:r w:rsidRPr="00ED3C81">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1EBF8A93" w14:textId="77777777" w:rsidR="00ED3C81" w:rsidRPr="00ED3C81" w:rsidRDefault="00ED3C81" w:rsidP="00ED3C81">
      <w:pPr>
        <w:jc w:val="both"/>
      </w:pPr>
      <w:r w:rsidRPr="00ED3C81">
        <w:t>— публиковать или иным образом обеспечивать неограниченный доступ к настоящей Политике в отношении обработки персональных данных;</w:t>
      </w:r>
    </w:p>
    <w:p w14:paraId="3533F8E7" w14:textId="77777777" w:rsidR="00ED3C81" w:rsidRPr="00ED3C81" w:rsidRDefault="00ED3C81" w:rsidP="00ED3C81">
      <w:pPr>
        <w:jc w:val="both"/>
      </w:pPr>
      <w:r w:rsidRPr="00ED3C81">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5E0850B" w14:textId="77777777" w:rsidR="00ED3C81" w:rsidRPr="00ED3C81" w:rsidRDefault="00ED3C81" w:rsidP="00ED3C81">
      <w:pPr>
        <w:jc w:val="both"/>
      </w:pPr>
      <w:r w:rsidRPr="00ED3C81">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15CC9A5" w14:textId="77777777" w:rsidR="00ED3C81" w:rsidRPr="00ED3C81" w:rsidRDefault="00ED3C81" w:rsidP="00ED3C81">
      <w:pPr>
        <w:jc w:val="both"/>
      </w:pPr>
      <w:r w:rsidRPr="00ED3C81">
        <w:t>— исполнять иные обязанности, предусмотренные Законом о персональных данных.</w:t>
      </w:r>
    </w:p>
    <w:p w14:paraId="4FB07FD4" w14:textId="77777777" w:rsidR="00ED3C81" w:rsidRPr="00ED3C81" w:rsidRDefault="00ED3C81" w:rsidP="00ED3C81">
      <w:pPr>
        <w:jc w:val="both"/>
      </w:pPr>
      <w:r w:rsidRPr="00ED3C81">
        <w:t> </w:t>
      </w:r>
    </w:p>
    <w:p w14:paraId="4124CD65" w14:textId="77777777" w:rsidR="00ED3C81" w:rsidRPr="00ED3C81" w:rsidRDefault="00ED3C81" w:rsidP="00ED3C81">
      <w:pPr>
        <w:jc w:val="both"/>
      </w:pPr>
      <w:r w:rsidRPr="00ED3C81">
        <w:rPr>
          <w:b/>
          <w:bCs/>
        </w:rPr>
        <w:t>4. ОСНОВНЫЕ ПРАВА И ОБЯЗАННОСТИ СУБЪЕКТОВ ПЕРСОНАЛЬНЫХ ДАННЫХ</w:t>
      </w:r>
    </w:p>
    <w:p w14:paraId="3BE86C51" w14:textId="77777777" w:rsidR="00ED3C81" w:rsidRPr="00ED3C81" w:rsidRDefault="00ED3C81" w:rsidP="00ED3C81">
      <w:pPr>
        <w:jc w:val="both"/>
      </w:pPr>
      <w:r w:rsidRPr="00ED3C81">
        <w:t>4.1. Субъекты персональных данных имеют право:</w:t>
      </w:r>
    </w:p>
    <w:p w14:paraId="5E9023FC" w14:textId="77777777" w:rsidR="00ED3C81" w:rsidRPr="00ED3C81" w:rsidRDefault="00ED3C81" w:rsidP="00ED3C81">
      <w:pPr>
        <w:jc w:val="both"/>
      </w:pPr>
      <w:r w:rsidRPr="00ED3C81">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AC15C1A" w14:textId="77777777" w:rsidR="00ED3C81" w:rsidRPr="00ED3C81" w:rsidRDefault="00ED3C81" w:rsidP="00ED3C81">
      <w:pPr>
        <w:jc w:val="both"/>
      </w:pPr>
      <w:r w:rsidRPr="00ED3C81">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6F73E51" w14:textId="77777777" w:rsidR="00ED3C81" w:rsidRPr="00ED3C81" w:rsidRDefault="00ED3C81" w:rsidP="00ED3C81">
      <w:pPr>
        <w:jc w:val="both"/>
      </w:pPr>
      <w:r w:rsidRPr="00ED3C81">
        <w:t>— выдвигать условие предварительного согласия при обработке персональных данных в целях продвижения на рынке товаров, работ и услуг;</w:t>
      </w:r>
    </w:p>
    <w:p w14:paraId="161E8058" w14:textId="77777777" w:rsidR="00ED3C81" w:rsidRPr="00ED3C81" w:rsidRDefault="00ED3C81" w:rsidP="00ED3C81">
      <w:pPr>
        <w:jc w:val="both"/>
      </w:pPr>
      <w:r w:rsidRPr="00ED3C81">
        <w:t>— на отзыв согласия на обработку персональных данных, а также, на направление требования о прекращении обработки персональных данных;</w:t>
      </w:r>
    </w:p>
    <w:p w14:paraId="2B2E7E6C" w14:textId="77777777" w:rsidR="00ED3C81" w:rsidRPr="00ED3C81" w:rsidRDefault="00ED3C81" w:rsidP="00ED3C81">
      <w:pPr>
        <w:jc w:val="both"/>
      </w:pPr>
      <w:r w:rsidRPr="00ED3C81">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1B4AF88" w14:textId="77777777" w:rsidR="00ED3C81" w:rsidRPr="00ED3C81" w:rsidRDefault="00ED3C81" w:rsidP="00ED3C81">
      <w:pPr>
        <w:jc w:val="both"/>
      </w:pPr>
      <w:r w:rsidRPr="00ED3C81">
        <w:t>— на осуществление иных прав, предусмотренных законодательством РФ.</w:t>
      </w:r>
    </w:p>
    <w:p w14:paraId="7BBEB404" w14:textId="77777777" w:rsidR="00ED3C81" w:rsidRPr="00ED3C81" w:rsidRDefault="00ED3C81" w:rsidP="00ED3C81">
      <w:pPr>
        <w:jc w:val="both"/>
      </w:pPr>
      <w:r w:rsidRPr="00ED3C81">
        <w:t>4.2. Субъекты персональных данных обязаны:</w:t>
      </w:r>
    </w:p>
    <w:p w14:paraId="5E0D05D2" w14:textId="77777777" w:rsidR="00ED3C81" w:rsidRPr="00ED3C81" w:rsidRDefault="00ED3C81" w:rsidP="00ED3C81">
      <w:pPr>
        <w:jc w:val="both"/>
      </w:pPr>
      <w:r w:rsidRPr="00ED3C81">
        <w:t>— предоставлять Оператору достоверные данные о себе;</w:t>
      </w:r>
    </w:p>
    <w:p w14:paraId="34A5399C" w14:textId="77777777" w:rsidR="00ED3C81" w:rsidRPr="00ED3C81" w:rsidRDefault="00ED3C81" w:rsidP="00ED3C81">
      <w:pPr>
        <w:jc w:val="both"/>
      </w:pPr>
      <w:r w:rsidRPr="00ED3C81">
        <w:t>— сообщать Оператору об уточнении (обновлении, изменении) своих персональных данных.</w:t>
      </w:r>
    </w:p>
    <w:p w14:paraId="419FD3DD" w14:textId="77777777" w:rsidR="00ED3C81" w:rsidRPr="00ED3C81" w:rsidRDefault="00ED3C81" w:rsidP="00ED3C81">
      <w:pPr>
        <w:jc w:val="both"/>
      </w:pPr>
      <w:r w:rsidRPr="00ED3C81">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B8F95FC" w14:textId="77777777" w:rsidR="00ED3C81" w:rsidRPr="00ED3C81" w:rsidRDefault="00ED3C81" w:rsidP="00ED3C81">
      <w:pPr>
        <w:jc w:val="both"/>
      </w:pPr>
      <w:r w:rsidRPr="00ED3C81">
        <w:t> </w:t>
      </w:r>
    </w:p>
    <w:p w14:paraId="3E79B013" w14:textId="77777777" w:rsidR="00ED3C81" w:rsidRPr="00ED3C81" w:rsidRDefault="00ED3C81" w:rsidP="00ED3C81">
      <w:pPr>
        <w:jc w:val="both"/>
      </w:pPr>
      <w:r w:rsidRPr="00ED3C81">
        <w:rPr>
          <w:b/>
          <w:bCs/>
        </w:rPr>
        <w:t>5. ПРИНЦИПЫ ОБРАБОТКИ ПЕРСОНАЛЬНЫХ ДАННЫХ</w:t>
      </w:r>
    </w:p>
    <w:p w14:paraId="5D64A656" w14:textId="77777777" w:rsidR="00ED3C81" w:rsidRPr="00ED3C81" w:rsidRDefault="00ED3C81" w:rsidP="00ED3C81">
      <w:pPr>
        <w:jc w:val="both"/>
      </w:pPr>
      <w:r w:rsidRPr="00ED3C81">
        <w:t>5.1. Обработка персональных данных осуществляется на законной и справедливой основе.</w:t>
      </w:r>
    </w:p>
    <w:p w14:paraId="794E1E7C" w14:textId="77777777" w:rsidR="00ED3C81" w:rsidRPr="00ED3C81" w:rsidRDefault="00ED3C81" w:rsidP="00ED3C81">
      <w:pPr>
        <w:jc w:val="both"/>
      </w:pPr>
      <w:r w:rsidRPr="00ED3C81">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4F474CE" w14:textId="77777777" w:rsidR="00ED3C81" w:rsidRPr="00ED3C81" w:rsidRDefault="00ED3C81" w:rsidP="00ED3C81">
      <w:pPr>
        <w:jc w:val="both"/>
      </w:pPr>
      <w:r w:rsidRPr="00ED3C81">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131E31E" w14:textId="77777777" w:rsidR="00ED3C81" w:rsidRPr="00ED3C81" w:rsidRDefault="00ED3C81" w:rsidP="00ED3C81">
      <w:pPr>
        <w:jc w:val="both"/>
      </w:pPr>
      <w:r w:rsidRPr="00ED3C81">
        <w:t>5.4. Обработке подлежат только персональные данные, которые отвечают целям их обработки.</w:t>
      </w:r>
    </w:p>
    <w:p w14:paraId="21E2DF66" w14:textId="77777777" w:rsidR="00ED3C81" w:rsidRPr="00ED3C81" w:rsidRDefault="00ED3C81" w:rsidP="00ED3C81">
      <w:pPr>
        <w:jc w:val="both"/>
      </w:pPr>
      <w:r w:rsidRPr="00ED3C81">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7A11C4E" w14:textId="77777777" w:rsidR="00ED3C81" w:rsidRPr="00ED3C81" w:rsidRDefault="00ED3C81" w:rsidP="00ED3C81">
      <w:pPr>
        <w:jc w:val="both"/>
      </w:pPr>
      <w:r w:rsidRPr="00ED3C81">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AC7A46B" w14:textId="77777777" w:rsidR="00ED3C81" w:rsidRPr="00ED3C81" w:rsidRDefault="00ED3C81" w:rsidP="00ED3C81">
      <w:pPr>
        <w:jc w:val="both"/>
      </w:pPr>
      <w:r w:rsidRPr="00ED3C81">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7FB6CAB" w14:textId="77777777" w:rsidR="00ED3C81" w:rsidRPr="00ED3C81" w:rsidRDefault="00ED3C81" w:rsidP="00ED3C81">
      <w:pPr>
        <w:jc w:val="both"/>
      </w:pPr>
      <w:r w:rsidRPr="00ED3C81">
        <w:t> </w:t>
      </w:r>
    </w:p>
    <w:p w14:paraId="0384C71F" w14:textId="77777777" w:rsidR="00ED3C81" w:rsidRPr="00ED3C81" w:rsidRDefault="00ED3C81" w:rsidP="00ED3C81">
      <w:pPr>
        <w:jc w:val="both"/>
      </w:pPr>
      <w:r w:rsidRPr="00ED3C81">
        <w:rPr>
          <w:b/>
          <w:bCs/>
        </w:rPr>
        <w:t>6. ЦЕЛИ ОБРАБОТКИ ПЕРСОНАЛЬНЫХ ДАННЫХ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02"/>
        <w:gridCol w:w="7337"/>
      </w:tblGrid>
      <w:tr w:rsidR="00ED3C81" w:rsidRPr="00ED3C81" w14:paraId="0AF2B7D8"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17D7B26D" w14:textId="77777777" w:rsidR="00ED3C81" w:rsidRPr="00ED3C81" w:rsidRDefault="00ED3C81" w:rsidP="00ED3C81">
            <w:pPr>
              <w:jc w:val="both"/>
            </w:pPr>
            <w:r w:rsidRPr="00ED3C81">
              <w:t>Цель обработки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8E4C1FC" w14:textId="77777777" w:rsidR="00ED3C81" w:rsidRPr="00ED3C81" w:rsidRDefault="00ED3C81" w:rsidP="00ED3C81">
            <w:pPr>
              <w:jc w:val="both"/>
            </w:pPr>
            <w:r w:rsidRPr="00ED3C81">
              <w:t>Обработка заявок на обратный звонок</w:t>
            </w:r>
          </w:p>
        </w:tc>
      </w:tr>
      <w:tr w:rsidR="00ED3C81" w:rsidRPr="00ED3C81" w14:paraId="01FE90A5"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1C837E09" w14:textId="77777777" w:rsidR="00ED3C81" w:rsidRPr="00ED3C81" w:rsidRDefault="00ED3C81" w:rsidP="00ED3C81">
            <w:pPr>
              <w:jc w:val="both"/>
            </w:pPr>
            <w:r w:rsidRPr="00ED3C81">
              <w:t>Персональные данные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B86EB52" w14:textId="77777777" w:rsidR="00ED3C81" w:rsidRPr="00ED3C81" w:rsidRDefault="00ED3C81" w:rsidP="00ED3C81">
            <w:pPr>
              <w:jc w:val="both"/>
            </w:pPr>
            <w:r w:rsidRPr="00ED3C81">
              <w:t>Имя (опционально), номер телефона (обязательно)</w:t>
            </w:r>
          </w:p>
        </w:tc>
      </w:tr>
      <w:tr w:rsidR="00ED3C81" w:rsidRPr="00ED3C81" w14:paraId="32321173"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1DFFB421" w14:textId="77777777" w:rsidR="00ED3C81" w:rsidRPr="00ED3C81" w:rsidRDefault="00ED3C81" w:rsidP="00ED3C81">
            <w:pPr>
              <w:jc w:val="both"/>
            </w:pPr>
            <w:r w:rsidRPr="00ED3C81">
              <w:t>Правовые основания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5AE1394" w14:textId="77777777" w:rsidR="00ED3C81" w:rsidRPr="00ED3C81" w:rsidRDefault="00ED3C81" w:rsidP="00ED3C81">
            <w:pPr>
              <w:jc w:val="both"/>
            </w:pPr>
            <w:r w:rsidRPr="00ED3C81">
              <w:t>Согласие субъекта персональных данных на обработку его персональных данных, предоставляемое путем совершения конклюдентных действий – отправки заявки через форму обратной связи. (ст. 9 152-ФЗ "О персональных данных")</w:t>
            </w:r>
          </w:p>
        </w:tc>
      </w:tr>
      <w:tr w:rsidR="00ED3C81" w:rsidRPr="00ED3C81" w14:paraId="3EEEAAEA"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5D425D8" w14:textId="77777777" w:rsidR="00ED3C81" w:rsidRPr="00ED3C81" w:rsidRDefault="00ED3C81" w:rsidP="00ED3C81">
            <w:pPr>
              <w:jc w:val="both"/>
            </w:pPr>
            <w:r w:rsidRPr="00ED3C81">
              <w:t>Виды обработки персональных данных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6BCAABA" w14:textId="7D1A8909" w:rsidR="00ED3C81" w:rsidRPr="00ED3C81" w:rsidRDefault="00ED3C81" w:rsidP="00ED3C81">
            <w:pPr>
              <w:jc w:val="both"/>
            </w:pPr>
            <w:r w:rsidRPr="00ED3C81">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В данном случае передача может осуществляться </w:t>
            </w:r>
            <w:r w:rsidRPr="00ED3C81">
              <w:lastRenderedPageBreak/>
              <w:t xml:space="preserve">сотрудникам отдела продаж или другим уполномоченным лицам ООО </w:t>
            </w:r>
            <w:r w:rsidR="00F871DE">
              <w:t>«</w:t>
            </w:r>
            <w:proofErr w:type="spellStart"/>
            <w:r w:rsidR="00F871DE">
              <w:t>ТеплоГазПремиум</w:t>
            </w:r>
            <w:proofErr w:type="spellEnd"/>
            <w:r w:rsidR="00F871DE">
              <w:t xml:space="preserve"> Сибирь»</w:t>
            </w:r>
            <w:r w:rsidRPr="00ED3C81">
              <w:t>.</w:t>
            </w:r>
          </w:p>
        </w:tc>
      </w:tr>
      <w:tr w:rsidR="00ED3C81" w:rsidRPr="00ED3C81" w14:paraId="1E0FB719"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651FAAE6" w14:textId="77777777" w:rsidR="00ED3C81" w:rsidRPr="00ED3C81" w:rsidRDefault="00ED3C81" w:rsidP="00ED3C81">
            <w:pPr>
              <w:jc w:val="both"/>
            </w:pPr>
            <w:r w:rsidRPr="00ED3C81">
              <w:lastRenderedPageBreak/>
              <w:t>Цель обработки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0AEC15DF" w14:textId="77777777" w:rsidR="00ED3C81" w:rsidRPr="00ED3C81" w:rsidRDefault="00ED3C81" w:rsidP="00ED3C81">
            <w:pPr>
              <w:jc w:val="both"/>
            </w:pPr>
            <w:r w:rsidRPr="00ED3C81">
              <w:t>Сбор статистики посещений сайта</w:t>
            </w:r>
          </w:p>
        </w:tc>
      </w:tr>
      <w:tr w:rsidR="00ED3C81" w:rsidRPr="00ED3C81" w14:paraId="78B98A54"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5BEFFE91" w14:textId="77777777" w:rsidR="00ED3C81" w:rsidRPr="00ED3C81" w:rsidRDefault="00ED3C81" w:rsidP="00ED3C81">
            <w:pPr>
              <w:jc w:val="both"/>
            </w:pPr>
            <w:r w:rsidRPr="00ED3C81">
              <w:t>Персональные данные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105DB44" w14:textId="77777777" w:rsidR="00ED3C81" w:rsidRPr="00ED3C81" w:rsidRDefault="00ED3C81" w:rsidP="00ED3C81">
            <w:pPr>
              <w:jc w:val="both"/>
            </w:pPr>
            <w:proofErr w:type="spellStart"/>
            <w:r w:rsidRPr="00ED3C81">
              <w:t>Cookie</w:t>
            </w:r>
            <w:proofErr w:type="spellEnd"/>
            <w:r w:rsidRPr="00ED3C81">
              <w:t>-файлы, IP-адрес, данные о посещенных страницах, времени посещения, используемом браузере и устройстве. Данные обезличены и не позволяют идентифицировать конкретного пользователя.</w:t>
            </w:r>
          </w:p>
        </w:tc>
      </w:tr>
      <w:tr w:rsidR="00ED3C81" w:rsidRPr="00ED3C81" w14:paraId="25D21A07"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00FCB56D" w14:textId="77777777" w:rsidR="00ED3C81" w:rsidRPr="00ED3C81" w:rsidRDefault="00ED3C81" w:rsidP="00ED3C81">
            <w:pPr>
              <w:jc w:val="both"/>
            </w:pPr>
            <w:r w:rsidRPr="00ED3C81">
              <w:t>Правовые основания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9C8C247" w14:textId="77777777" w:rsidR="00ED3C81" w:rsidRPr="00ED3C81" w:rsidRDefault="00ED3C81" w:rsidP="00ED3C81">
            <w:pPr>
              <w:jc w:val="both"/>
            </w:pPr>
            <w:r w:rsidRPr="00ED3C81">
              <w:t>Легитимные интересы оператора (ч. 1 ст. 6 152-ФЗ), так как сбор статистики необходим для анализа эффективности сайта и улучшения его работы.</w:t>
            </w:r>
          </w:p>
        </w:tc>
      </w:tr>
      <w:tr w:rsidR="00ED3C81" w:rsidRPr="00ED3C81" w14:paraId="0F732200"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083D43B5" w14:textId="77777777" w:rsidR="00ED3C81" w:rsidRPr="00ED3C81" w:rsidRDefault="00ED3C81" w:rsidP="00ED3C81">
            <w:pPr>
              <w:jc w:val="both"/>
            </w:pPr>
            <w:r w:rsidRPr="00ED3C81">
              <w:t>Виды обработки персональных данных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315B1CF8" w14:textId="77777777" w:rsidR="00ED3C81" w:rsidRPr="00ED3C81" w:rsidRDefault="00ED3C81" w:rsidP="00ED3C81">
            <w:pPr>
              <w:jc w:val="both"/>
            </w:pPr>
            <w:r w:rsidRPr="00ED3C81">
              <w:t>Сбор, запись, систематизация, накопление, хранение, анализ, обезличивание, удаление.</w:t>
            </w:r>
          </w:p>
        </w:tc>
      </w:tr>
      <w:tr w:rsidR="00ED3C81" w:rsidRPr="00ED3C81" w14:paraId="716A9D8D"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EEC0D8D" w14:textId="77777777" w:rsidR="00ED3C81" w:rsidRPr="00ED3C81" w:rsidRDefault="00ED3C81" w:rsidP="00ED3C81">
            <w:pPr>
              <w:jc w:val="both"/>
            </w:pPr>
            <w:r w:rsidRPr="00ED3C81">
              <w:t>Цель обработки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50D0B2DD" w14:textId="77777777" w:rsidR="00ED3C81" w:rsidRPr="00ED3C81" w:rsidRDefault="00ED3C81" w:rsidP="00ED3C81">
            <w:pPr>
              <w:jc w:val="both"/>
            </w:pPr>
            <w:r w:rsidRPr="00ED3C81">
              <w:t xml:space="preserve">Таргетирование и </w:t>
            </w:r>
            <w:proofErr w:type="spellStart"/>
            <w:r w:rsidRPr="00ED3C81">
              <w:t>ретаргетинг</w:t>
            </w:r>
            <w:proofErr w:type="spellEnd"/>
            <w:r w:rsidRPr="00ED3C81">
              <w:t xml:space="preserve"> рекламы</w:t>
            </w:r>
          </w:p>
        </w:tc>
      </w:tr>
      <w:tr w:rsidR="00ED3C81" w:rsidRPr="00ED3C81" w14:paraId="331F29BA"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22B1F30" w14:textId="77777777" w:rsidR="00ED3C81" w:rsidRPr="00ED3C81" w:rsidRDefault="00ED3C81" w:rsidP="00ED3C81">
            <w:pPr>
              <w:jc w:val="both"/>
            </w:pPr>
            <w:r w:rsidRPr="00ED3C81">
              <w:t>Персональные данные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6B583CBE" w14:textId="77777777" w:rsidR="00ED3C81" w:rsidRPr="00ED3C81" w:rsidRDefault="00ED3C81" w:rsidP="00ED3C81">
            <w:pPr>
              <w:jc w:val="both"/>
            </w:pPr>
            <w:proofErr w:type="spellStart"/>
            <w:r w:rsidRPr="00ED3C81">
              <w:t>Cookie</w:t>
            </w:r>
            <w:proofErr w:type="spellEnd"/>
            <w:r w:rsidRPr="00ED3C81">
              <w:t xml:space="preserve">-файлы, данные о посещенных страницах, интересах пользователя (на основе посещенных страниц), данные для </w:t>
            </w:r>
            <w:proofErr w:type="spellStart"/>
            <w:r w:rsidRPr="00ED3C81">
              <w:t>ретаргетинга</w:t>
            </w:r>
            <w:proofErr w:type="spellEnd"/>
            <w:r w:rsidRPr="00ED3C81">
              <w:t xml:space="preserve">/таргетинга, предоставляемые </w:t>
            </w:r>
            <w:proofErr w:type="spellStart"/>
            <w:r w:rsidRPr="00ED3C81">
              <w:t>Яндекс.Директ</w:t>
            </w:r>
            <w:proofErr w:type="spellEnd"/>
            <w:r w:rsidRPr="00ED3C81">
              <w:t xml:space="preserve"> в соответствии с их политиками конфиденциальности. Для рекламы в СМИ используются обезличенные данные, не позволяющие идентифицировать конкретного пользователя.</w:t>
            </w:r>
          </w:p>
        </w:tc>
      </w:tr>
      <w:tr w:rsidR="00ED3C81" w:rsidRPr="00ED3C81" w14:paraId="5045EB51"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D90A334" w14:textId="77777777" w:rsidR="00ED3C81" w:rsidRPr="00ED3C81" w:rsidRDefault="00ED3C81" w:rsidP="00ED3C81">
            <w:pPr>
              <w:jc w:val="both"/>
            </w:pPr>
            <w:r w:rsidRPr="00ED3C81">
              <w:t>Правовые основания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0D1EB8A" w14:textId="77777777" w:rsidR="00ED3C81" w:rsidRPr="00ED3C81" w:rsidRDefault="00ED3C81" w:rsidP="00ED3C81">
            <w:pPr>
              <w:jc w:val="both"/>
            </w:pPr>
            <w:r w:rsidRPr="00ED3C81">
              <w:t xml:space="preserve">Согласие субъекта персональных данных на обработку </w:t>
            </w:r>
            <w:proofErr w:type="spellStart"/>
            <w:r w:rsidRPr="00ED3C81">
              <w:t>cookie</w:t>
            </w:r>
            <w:proofErr w:type="spellEnd"/>
            <w:r w:rsidRPr="00ED3C81">
              <w:t xml:space="preserve">, полученное с помощью </w:t>
            </w:r>
            <w:proofErr w:type="spellStart"/>
            <w:r w:rsidRPr="00ED3C81">
              <w:t>Cookie</w:t>
            </w:r>
            <w:proofErr w:type="spellEnd"/>
            <w:r w:rsidRPr="00ED3C81">
              <w:t xml:space="preserve">-баннера (ст. 9 152-ФЗ). Также важно учитывать политики конфиденциальности </w:t>
            </w:r>
            <w:proofErr w:type="spellStart"/>
            <w:r w:rsidRPr="00ED3C81">
              <w:t>Яндекс.Директ</w:t>
            </w:r>
            <w:proofErr w:type="spellEnd"/>
            <w:r w:rsidRPr="00ED3C81">
              <w:t>, которые могут предусматривать дополнительные правовые основания. Для рекламы в СМИ, если используются только обезличенные данные, получение согласия не требуется.</w:t>
            </w:r>
          </w:p>
        </w:tc>
      </w:tr>
      <w:tr w:rsidR="00ED3C81" w:rsidRPr="00ED3C81" w14:paraId="4E827239"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56168A1" w14:textId="77777777" w:rsidR="00ED3C81" w:rsidRPr="00ED3C81" w:rsidRDefault="00ED3C81" w:rsidP="00ED3C81">
            <w:pPr>
              <w:jc w:val="both"/>
            </w:pPr>
            <w:r w:rsidRPr="00ED3C81">
              <w:t>Виды обработки персональных данных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4F7B90A" w14:textId="77777777" w:rsidR="00ED3C81" w:rsidRPr="00ED3C81" w:rsidRDefault="00ED3C81" w:rsidP="00ED3C81">
            <w:pPr>
              <w:jc w:val="both"/>
            </w:pPr>
            <w:r w:rsidRPr="00ED3C81">
              <w:t>Сбор, запись, систематизация, накопление, хранение, анализ, использование, передача (в обезличенном виде). Передача в данном случае подразумевает передачу обезличенных данных рекламным платформам (</w:t>
            </w:r>
            <w:proofErr w:type="spellStart"/>
            <w:r w:rsidRPr="00ED3C81">
              <w:t>Яндекс.Директ</w:t>
            </w:r>
            <w:proofErr w:type="spellEnd"/>
            <w:r w:rsidRPr="00ED3C81">
              <w:t>).</w:t>
            </w:r>
          </w:p>
        </w:tc>
      </w:tr>
      <w:tr w:rsidR="00ED3C81" w:rsidRPr="00ED3C81" w14:paraId="1C616F86"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7D64DA62" w14:textId="77777777" w:rsidR="00ED3C81" w:rsidRPr="00ED3C81" w:rsidRDefault="00ED3C81" w:rsidP="00ED3C81">
            <w:pPr>
              <w:jc w:val="both"/>
            </w:pPr>
            <w:r w:rsidRPr="00ED3C81">
              <w:t>Цель обработки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11ACE1A" w14:textId="77777777" w:rsidR="00ED3C81" w:rsidRPr="00ED3C81" w:rsidRDefault="00ED3C81" w:rsidP="00ED3C81">
            <w:pPr>
              <w:jc w:val="both"/>
            </w:pPr>
            <w:r w:rsidRPr="00ED3C81">
              <w:t>Продвижение товаров, работ, услуг на рынке</w:t>
            </w:r>
          </w:p>
        </w:tc>
      </w:tr>
      <w:tr w:rsidR="00ED3C81" w:rsidRPr="00ED3C81" w14:paraId="19A347D6"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6100245F" w14:textId="77777777" w:rsidR="00ED3C81" w:rsidRPr="00ED3C81" w:rsidRDefault="00ED3C81" w:rsidP="00ED3C81">
            <w:pPr>
              <w:jc w:val="both"/>
            </w:pPr>
            <w:r w:rsidRPr="00ED3C81">
              <w:t>Персональные данные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5D802F4B" w14:textId="77777777" w:rsidR="00ED3C81" w:rsidRPr="00ED3C81" w:rsidRDefault="00ED3C81" w:rsidP="00ED3C81">
            <w:pPr>
              <w:jc w:val="both"/>
            </w:pPr>
            <w:r w:rsidRPr="00ED3C81">
              <w:t>фамилия, имя, отчество; адрес электронной почты; номер телефона; сведения, собираемые посредством метрических программ;</w:t>
            </w:r>
          </w:p>
        </w:tc>
      </w:tr>
      <w:tr w:rsidR="00ED3C81" w:rsidRPr="00ED3C81" w14:paraId="24B89E88"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28078C53" w14:textId="77777777" w:rsidR="00ED3C81" w:rsidRPr="00ED3C81" w:rsidRDefault="00ED3C81" w:rsidP="00ED3C81">
            <w:pPr>
              <w:jc w:val="both"/>
            </w:pPr>
            <w:r w:rsidRPr="00ED3C81">
              <w:t>Правовые основания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449F0CBE" w14:textId="77777777" w:rsidR="00ED3C81" w:rsidRPr="00ED3C81" w:rsidRDefault="00ED3C81" w:rsidP="00ED3C81">
            <w:pPr>
              <w:jc w:val="both"/>
            </w:pPr>
            <w:r w:rsidRPr="00ED3C81">
              <w:t>Согласие субъекта персональных данных (ст. 9 ФЗ № 152-ФЗ); Исполнение договора или принятие мер до его заключения (п. 2 ч. 1 ст. 6 ФЗ № 152-ФЗ); Выполнение обязанностей, предусмотренных законодательством РФ (п. 1 ч. 1 ст. 6 ФЗ № 152-ФЗ)</w:t>
            </w:r>
          </w:p>
        </w:tc>
      </w:tr>
      <w:tr w:rsidR="00ED3C81" w:rsidRPr="00ED3C81" w14:paraId="039001B8"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59A68226" w14:textId="77777777" w:rsidR="00ED3C81" w:rsidRPr="00ED3C81" w:rsidRDefault="00ED3C81" w:rsidP="00ED3C81">
            <w:pPr>
              <w:jc w:val="both"/>
            </w:pPr>
            <w:r w:rsidRPr="00ED3C81">
              <w:t>Виды обработки персональных данных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20" w:type="dxa"/>
              <w:bottom w:w="45" w:type="dxa"/>
              <w:right w:w="120" w:type="dxa"/>
            </w:tcMar>
            <w:vAlign w:val="center"/>
            <w:hideMark/>
          </w:tcPr>
          <w:p w14:paraId="63DBD53A" w14:textId="77777777" w:rsidR="00ED3C81" w:rsidRPr="00ED3C81" w:rsidRDefault="00ED3C81" w:rsidP="00ED3C81">
            <w:pPr>
              <w:jc w:val="both"/>
            </w:pPr>
            <w:r w:rsidRPr="00ED3C81">
              <w:t>сбор; запись; систематизация; накопление; хранение; В данном случае способ обработки смешанный; с передачей по внутренней сети юридического лица; с передачей по сети Интернет.</w:t>
            </w:r>
          </w:p>
        </w:tc>
      </w:tr>
    </w:tbl>
    <w:p w14:paraId="469E95AF" w14:textId="77777777" w:rsidR="00ED3C81" w:rsidRPr="00ED3C81" w:rsidRDefault="00ED3C81" w:rsidP="00ED3C81">
      <w:pPr>
        <w:jc w:val="both"/>
      </w:pPr>
      <w:r w:rsidRPr="00ED3C81">
        <w:t> </w:t>
      </w:r>
    </w:p>
    <w:p w14:paraId="4CE129FF" w14:textId="77777777" w:rsidR="00ED3C81" w:rsidRPr="00ED3C81" w:rsidRDefault="00ED3C81" w:rsidP="00ED3C81">
      <w:pPr>
        <w:jc w:val="both"/>
      </w:pPr>
      <w:r w:rsidRPr="00ED3C81">
        <w:rPr>
          <w:b/>
          <w:bCs/>
        </w:rPr>
        <w:lastRenderedPageBreak/>
        <w:t>7. УСЛОВИЯ ОБРАБОТКИ ПЕРСОНАЛЬНЫХ ДАННЫХ</w:t>
      </w:r>
    </w:p>
    <w:p w14:paraId="75150A27" w14:textId="77777777" w:rsidR="00ED3C81" w:rsidRPr="00ED3C81" w:rsidRDefault="00ED3C81" w:rsidP="00ED3C81">
      <w:pPr>
        <w:jc w:val="both"/>
      </w:pPr>
      <w:r w:rsidRPr="00ED3C81">
        <w:t>7.1. Обработка персональных данных осуществляется с согласия субъекта персональных данных на обработку его персональных данных.</w:t>
      </w:r>
    </w:p>
    <w:p w14:paraId="4333774C" w14:textId="77777777" w:rsidR="00ED3C81" w:rsidRPr="00ED3C81" w:rsidRDefault="00ED3C81" w:rsidP="00ED3C81">
      <w:pPr>
        <w:jc w:val="both"/>
      </w:pPr>
      <w:r w:rsidRPr="00ED3C81">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87485A3" w14:textId="77777777" w:rsidR="00ED3C81" w:rsidRPr="00ED3C81" w:rsidRDefault="00ED3C81" w:rsidP="00ED3C81">
      <w:pPr>
        <w:jc w:val="both"/>
      </w:pPr>
      <w:r w:rsidRPr="00ED3C81">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9378EB1" w14:textId="77777777" w:rsidR="00ED3C81" w:rsidRPr="00ED3C81" w:rsidRDefault="00ED3C81" w:rsidP="00ED3C81">
      <w:pPr>
        <w:jc w:val="both"/>
      </w:pPr>
      <w:r w:rsidRPr="00ED3C81">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369D2ED" w14:textId="77777777" w:rsidR="00ED3C81" w:rsidRPr="00ED3C81" w:rsidRDefault="00ED3C81" w:rsidP="00ED3C81">
      <w:pPr>
        <w:jc w:val="both"/>
      </w:pPr>
      <w:r w:rsidRPr="00ED3C81">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DCD9189" w14:textId="77777777" w:rsidR="00ED3C81" w:rsidRPr="00ED3C81" w:rsidRDefault="00ED3C81" w:rsidP="00ED3C81">
      <w:pPr>
        <w:jc w:val="both"/>
      </w:pPr>
      <w:r w:rsidRPr="00ED3C81">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254FA88" w14:textId="77777777" w:rsidR="00ED3C81" w:rsidRPr="00ED3C81" w:rsidRDefault="00ED3C81" w:rsidP="00ED3C81">
      <w:pPr>
        <w:jc w:val="both"/>
      </w:pPr>
      <w:r w:rsidRPr="00ED3C81">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311BEB01" w14:textId="77777777" w:rsidR="00ED3C81" w:rsidRPr="00ED3C81" w:rsidRDefault="00ED3C81" w:rsidP="00ED3C81">
      <w:pPr>
        <w:jc w:val="both"/>
      </w:pPr>
      <w:r w:rsidRPr="00ED3C81">
        <w:t> </w:t>
      </w:r>
    </w:p>
    <w:p w14:paraId="171356AA" w14:textId="77777777" w:rsidR="00ED3C81" w:rsidRPr="00ED3C81" w:rsidRDefault="00ED3C81" w:rsidP="00ED3C81">
      <w:pPr>
        <w:jc w:val="both"/>
      </w:pPr>
      <w:r w:rsidRPr="00ED3C81">
        <w:rPr>
          <w:b/>
          <w:bCs/>
        </w:rPr>
        <w:t>8. ПОРЯДОК СБОРА, ХРАНЕНИЯ, ПЕРЕДАЧИ И ДРУГИХ ВИДОВ ОБРАБОТКИ ПЕРСОНАЛЬНЫХ ДАННЫХ</w:t>
      </w:r>
    </w:p>
    <w:p w14:paraId="5BF06E4E" w14:textId="77777777" w:rsidR="00ED3C81" w:rsidRPr="00ED3C81" w:rsidRDefault="00ED3C81" w:rsidP="00ED3C81">
      <w:pPr>
        <w:jc w:val="both"/>
      </w:pPr>
      <w:r w:rsidRPr="00ED3C81">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1C4892B" w14:textId="77777777" w:rsidR="00ED3C81" w:rsidRPr="00ED3C81" w:rsidRDefault="00ED3C81" w:rsidP="00ED3C81">
      <w:pPr>
        <w:jc w:val="both"/>
      </w:pPr>
      <w:r w:rsidRPr="00ED3C81">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BCF0080" w14:textId="77777777" w:rsidR="00ED3C81" w:rsidRPr="00ED3C81" w:rsidRDefault="00ED3C81" w:rsidP="00ED3C81">
      <w:pPr>
        <w:jc w:val="both"/>
      </w:pPr>
      <w:r w:rsidRPr="00ED3C81">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F530C16" w14:textId="326A7546" w:rsidR="00ED3C81" w:rsidRPr="00ED3C81" w:rsidRDefault="00ED3C81" w:rsidP="00ED3C81">
      <w:pPr>
        <w:jc w:val="both"/>
      </w:pPr>
      <w:r w:rsidRPr="00ED3C81">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4" w:history="1">
        <w:r w:rsidR="000F25E9" w:rsidRPr="00944AF8">
          <w:rPr>
            <w:rStyle w:val="ac"/>
            <w:lang w:val="en-US"/>
          </w:rPr>
          <w:t>tgpsibir</w:t>
        </w:r>
        <w:r w:rsidR="000F25E9" w:rsidRPr="00944AF8">
          <w:rPr>
            <w:rStyle w:val="ac"/>
          </w:rPr>
          <w:t>@</w:t>
        </w:r>
        <w:r w:rsidR="000F25E9" w:rsidRPr="00944AF8">
          <w:rPr>
            <w:rStyle w:val="ac"/>
            <w:lang w:val="en-US"/>
          </w:rPr>
          <w:t>yandex</w:t>
        </w:r>
        <w:r w:rsidR="000F25E9" w:rsidRPr="00944AF8">
          <w:rPr>
            <w:rStyle w:val="ac"/>
          </w:rPr>
          <w:t>.</w:t>
        </w:r>
        <w:proofErr w:type="spellStart"/>
        <w:r w:rsidR="000F25E9" w:rsidRPr="00944AF8">
          <w:rPr>
            <w:rStyle w:val="ac"/>
            <w:lang w:val="en-US"/>
          </w:rPr>
          <w:t>ru</w:t>
        </w:r>
        <w:proofErr w:type="spellEnd"/>
      </w:hyperlink>
      <w:r w:rsidR="000F25E9" w:rsidRPr="000F25E9">
        <w:t xml:space="preserve"> </w:t>
      </w:r>
      <w:r w:rsidR="00F871DE" w:rsidRPr="00F871DE">
        <w:t xml:space="preserve"> </w:t>
      </w:r>
      <w:r w:rsidRPr="00ED3C81">
        <w:t>с пометкой «Актуализация персональных данных».</w:t>
      </w:r>
    </w:p>
    <w:p w14:paraId="20037CD0" w14:textId="77777777" w:rsidR="00ED3C81" w:rsidRPr="00ED3C81" w:rsidRDefault="00ED3C81" w:rsidP="00ED3C81">
      <w:pPr>
        <w:jc w:val="both"/>
      </w:pPr>
      <w:r w:rsidRPr="00ED3C81">
        <w:lastRenderedPageBreak/>
        <w:t>Срок хранения персональных данных — до достижения цели их обработки, если иной срок не предусмотрен договором или законодательством РФ. Удаление данных возможно по запросу субъекта персональных данных.</w:t>
      </w:r>
    </w:p>
    <w:p w14:paraId="40D802B7" w14:textId="52A94B7E" w:rsidR="00ED3C81" w:rsidRPr="00ED3C81" w:rsidRDefault="00ED3C81" w:rsidP="00ED3C81">
      <w:pPr>
        <w:jc w:val="both"/>
      </w:pPr>
      <w:r w:rsidRPr="00ED3C81">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w:t>
      </w:r>
      <w:hyperlink r:id="rId5" w:history="1">
        <w:r w:rsidR="000F25E9" w:rsidRPr="00944AF8">
          <w:rPr>
            <w:rStyle w:val="ac"/>
            <w:lang w:val="en-US"/>
          </w:rPr>
          <w:t>tgpsibir</w:t>
        </w:r>
        <w:r w:rsidR="000F25E9" w:rsidRPr="00944AF8">
          <w:rPr>
            <w:rStyle w:val="ac"/>
          </w:rPr>
          <w:t>@</w:t>
        </w:r>
        <w:r w:rsidR="000F25E9" w:rsidRPr="00944AF8">
          <w:rPr>
            <w:rStyle w:val="ac"/>
            <w:lang w:val="en-US"/>
          </w:rPr>
          <w:t>yandex</w:t>
        </w:r>
        <w:r w:rsidR="000F25E9" w:rsidRPr="00944AF8">
          <w:rPr>
            <w:rStyle w:val="ac"/>
          </w:rPr>
          <w:t>.</w:t>
        </w:r>
        <w:proofErr w:type="spellStart"/>
        <w:r w:rsidR="000F25E9" w:rsidRPr="00944AF8">
          <w:rPr>
            <w:rStyle w:val="ac"/>
            <w:lang w:val="en-US"/>
          </w:rPr>
          <w:t>ru</w:t>
        </w:r>
        <w:proofErr w:type="spellEnd"/>
      </w:hyperlink>
      <w:r w:rsidR="000F25E9" w:rsidRPr="000F25E9">
        <w:t xml:space="preserve"> </w:t>
      </w:r>
      <w:r w:rsidRPr="00ED3C81">
        <w:t xml:space="preserve"> с пометкой «Отзыв согласия на обработку персональных данных». Отзыв согласия не отменяет правомерность обработки данных, осуществленной до отзыва.</w:t>
      </w:r>
    </w:p>
    <w:p w14:paraId="39ED0770" w14:textId="77777777" w:rsidR="00ED3C81" w:rsidRPr="00ED3C81" w:rsidRDefault="00ED3C81" w:rsidP="00ED3C81">
      <w:pPr>
        <w:jc w:val="both"/>
      </w:pPr>
      <w:r w:rsidRPr="00ED3C81">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55432F2D" w14:textId="77777777" w:rsidR="00ED3C81" w:rsidRPr="00ED3C81" w:rsidRDefault="00ED3C81" w:rsidP="00ED3C81">
      <w:pPr>
        <w:jc w:val="both"/>
      </w:pPr>
      <w:r w:rsidRPr="00ED3C81">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D75A2E0" w14:textId="77777777" w:rsidR="00ED3C81" w:rsidRPr="00ED3C81" w:rsidRDefault="00ED3C81" w:rsidP="00ED3C81">
      <w:pPr>
        <w:jc w:val="both"/>
      </w:pPr>
      <w:r w:rsidRPr="00ED3C81">
        <w:t>8.7. Оператор при обработке персональных данных обеспечивает конфиденциальность персональных данных.</w:t>
      </w:r>
    </w:p>
    <w:p w14:paraId="74F61076" w14:textId="77777777" w:rsidR="00ED3C81" w:rsidRPr="00ED3C81" w:rsidRDefault="00ED3C81" w:rsidP="00ED3C81">
      <w:pPr>
        <w:jc w:val="both"/>
      </w:pPr>
      <w:r w:rsidRPr="00ED3C81">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EE27BB3" w14:textId="77777777" w:rsidR="00ED3C81" w:rsidRPr="00ED3C81" w:rsidRDefault="00ED3C81" w:rsidP="00ED3C81">
      <w:pPr>
        <w:jc w:val="both"/>
      </w:pPr>
      <w:r w:rsidRPr="00ED3C81">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1B04D2D" w14:textId="77777777" w:rsidR="00ED3C81" w:rsidRPr="00ED3C81" w:rsidRDefault="00ED3C81" w:rsidP="00ED3C81">
      <w:pPr>
        <w:jc w:val="both"/>
      </w:pPr>
      <w:r w:rsidRPr="00ED3C81">
        <w:t> </w:t>
      </w:r>
    </w:p>
    <w:p w14:paraId="138DBEAC" w14:textId="77777777" w:rsidR="00ED3C81" w:rsidRPr="00ED3C81" w:rsidRDefault="00ED3C81" w:rsidP="00ED3C81">
      <w:pPr>
        <w:jc w:val="both"/>
      </w:pPr>
      <w:r w:rsidRPr="00ED3C81">
        <w:rPr>
          <w:b/>
          <w:bCs/>
        </w:rPr>
        <w:t>9. ПЕРЕЧЕНЬ ДЕЙСТВИЙ, ПРОИЗВОДИМЫХ ОПЕРАТОРОМ С ПОЛУЧЕННЫМИ ПЕРСОНАЛЬНЫМИ ДАННЫМИ</w:t>
      </w:r>
    </w:p>
    <w:p w14:paraId="3FD881C2" w14:textId="77777777" w:rsidR="00ED3C81" w:rsidRPr="00ED3C81" w:rsidRDefault="00ED3C81" w:rsidP="00ED3C81">
      <w:pPr>
        <w:jc w:val="both"/>
      </w:pPr>
      <w:r w:rsidRPr="00ED3C81">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FF6CEEF" w14:textId="77777777" w:rsidR="00ED3C81" w:rsidRPr="00ED3C81" w:rsidRDefault="00ED3C81" w:rsidP="00ED3C81">
      <w:pPr>
        <w:jc w:val="both"/>
      </w:pPr>
      <w:r w:rsidRPr="00ED3C81">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A6D9065" w14:textId="77777777" w:rsidR="00ED3C81" w:rsidRPr="00ED3C81" w:rsidRDefault="00ED3C81" w:rsidP="00ED3C81">
      <w:pPr>
        <w:jc w:val="both"/>
      </w:pPr>
      <w:r w:rsidRPr="00ED3C81">
        <w:t> </w:t>
      </w:r>
    </w:p>
    <w:p w14:paraId="0849705A" w14:textId="77777777" w:rsidR="00ED3C81" w:rsidRPr="00ED3C81" w:rsidRDefault="00ED3C81" w:rsidP="00ED3C81">
      <w:pPr>
        <w:jc w:val="both"/>
      </w:pPr>
      <w:r w:rsidRPr="00ED3C81">
        <w:rPr>
          <w:b/>
          <w:bCs/>
        </w:rPr>
        <w:t>10. ТРАНСГРАНИЧНАЯ ПЕРЕДАЧА ПЕРСОНАЛЬНЫХ ДАННЫХ</w:t>
      </w:r>
    </w:p>
    <w:p w14:paraId="0467D144" w14:textId="77777777" w:rsidR="00ED3C81" w:rsidRPr="00ED3C81" w:rsidRDefault="00ED3C81" w:rsidP="00ED3C81">
      <w:pPr>
        <w:jc w:val="both"/>
      </w:pPr>
      <w:r w:rsidRPr="00ED3C81">
        <w:lastRenderedPageBreak/>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1DD3C365" w14:textId="77777777" w:rsidR="00ED3C81" w:rsidRPr="00ED3C81" w:rsidRDefault="00ED3C81" w:rsidP="00ED3C81">
      <w:pPr>
        <w:jc w:val="both"/>
      </w:pPr>
      <w:r w:rsidRPr="00ED3C81">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FFBBB2D" w14:textId="77777777" w:rsidR="00ED3C81" w:rsidRPr="00ED3C81" w:rsidRDefault="00ED3C81" w:rsidP="00ED3C81">
      <w:pPr>
        <w:jc w:val="both"/>
      </w:pPr>
      <w:r w:rsidRPr="00ED3C81">
        <w:t> </w:t>
      </w:r>
    </w:p>
    <w:p w14:paraId="5748A41C" w14:textId="77777777" w:rsidR="00ED3C81" w:rsidRPr="00ED3C81" w:rsidRDefault="00ED3C81" w:rsidP="00ED3C81">
      <w:pPr>
        <w:jc w:val="both"/>
      </w:pPr>
      <w:r w:rsidRPr="00ED3C81">
        <w:rPr>
          <w:b/>
          <w:bCs/>
        </w:rPr>
        <w:t>11. КОНФИДЕНЦИАЛЬНОСТЬ ПЕРСОНАЛЬНЫХ ДАННЫХ</w:t>
      </w:r>
    </w:p>
    <w:p w14:paraId="18CC9C31" w14:textId="77777777" w:rsidR="00ED3C81" w:rsidRPr="00ED3C81" w:rsidRDefault="00ED3C81" w:rsidP="00ED3C81">
      <w:pPr>
        <w:jc w:val="both"/>
      </w:pPr>
      <w:r w:rsidRPr="00ED3C81">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C90CB5B" w14:textId="77777777" w:rsidR="00ED3C81" w:rsidRPr="00ED3C81" w:rsidRDefault="00ED3C81" w:rsidP="00ED3C81">
      <w:pPr>
        <w:jc w:val="both"/>
      </w:pPr>
      <w:r w:rsidRPr="00ED3C81">
        <w:t> </w:t>
      </w:r>
    </w:p>
    <w:p w14:paraId="59D64DCE" w14:textId="77777777" w:rsidR="00ED3C81" w:rsidRPr="00ED3C81" w:rsidRDefault="00ED3C81" w:rsidP="00ED3C81">
      <w:pPr>
        <w:jc w:val="both"/>
      </w:pPr>
      <w:r w:rsidRPr="00ED3C81">
        <w:rPr>
          <w:b/>
          <w:bCs/>
        </w:rPr>
        <w:t>12. ЗАКЛЮЧИТЕЛЬНЫЕ ПОЛОЖЕНИЯ</w:t>
      </w:r>
    </w:p>
    <w:p w14:paraId="0D73B979" w14:textId="58AE00B0" w:rsidR="00ED3C81" w:rsidRPr="00ED3C81" w:rsidRDefault="00ED3C81" w:rsidP="00ED3C81">
      <w:pPr>
        <w:jc w:val="both"/>
      </w:pPr>
      <w:r w:rsidRPr="00ED3C81">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6" w:history="1">
        <w:r w:rsidR="000F25E9" w:rsidRPr="00944AF8">
          <w:rPr>
            <w:rStyle w:val="ac"/>
            <w:lang w:val="en-US"/>
          </w:rPr>
          <w:t>tgpsibir</w:t>
        </w:r>
        <w:r w:rsidR="000F25E9" w:rsidRPr="00944AF8">
          <w:rPr>
            <w:rStyle w:val="ac"/>
          </w:rPr>
          <w:t>@</w:t>
        </w:r>
        <w:r w:rsidR="000F25E9" w:rsidRPr="00944AF8">
          <w:rPr>
            <w:rStyle w:val="ac"/>
            <w:lang w:val="en-US"/>
          </w:rPr>
          <w:t>yandex</w:t>
        </w:r>
        <w:r w:rsidR="000F25E9" w:rsidRPr="00944AF8">
          <w:rPr>
            <w:rStyle w:val="ac"/>
          </w:rPr>
          <w:t>.</w:t>
        </w:r>
        <w:proofErr w:type="spellStart"/>
        <w:r w:rsidR="000F25E9" w:rsidRPr="00944AF8">
          <w:rPr>
            <w:rStyle w:val="ac"/>
            <w:lang w:val="en-US"/>
          </w:rPr>
          <w:t>ru</w:t>
        </w:r>
        <w:proofErr w:type="spellEnd"/>
      </w:hyperlink>
      <w:r w:rsidRPr="00ED3C81">
        <w:t>.</w:t>
      </w:r>
    </w:p>
    <w:p w14:paraId="2B9EFE12" w14:textId="77777777" w:rsidR="00ED3C81" w:rsidRPr="00ED3C81" w:rsidRDefault="00ED3C81" w:rsidP="00ED3C81">
      <w:pPr>
        <w:jc w:val="both"/>
      </w:pPr>
      <w:r w:rsidRPr="00ED3C81">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D85CB57" w14:textId="4F240CFA" w:rsidR="00ED3C81" w:rsidRPr="00ED3C81" w:rsidRDefault="00ED3C81" w:rsidP="00ED3C81">
      <w:pPr>
        <w:jc w:val="both"/>
      </w:pPr>
      <w:r w:rsidRPr="00ED3C81">
        <w:t>12.3. Актуальная версия Политики в свободном доступе расположена в сети Интернет по адресу</w:t>
      </w:r>
      <w:r w:rsidR="0029171C" w:rsidRPr="0029171C">
        <w:rPr>
          <w:highlight w:val="yellow"/>
        </w:rPr>
        <w:t>____________</w:t>
      </w:r>
      <w:r w:rsidRPr="0029171C">
        <w:rPr>
          <w:highlight w:val="yellow"/>
        </w:rPr>
        <w:t>.</w:t>
      </w:r>
    </w:p>
    <w:p w14:paraId="55820093" w14:textId="77777777" w:rsidR="00AB5A75" w:rsidRDefault="00AB5A75" w:rsidP="00ED3C81">
      <w:pPr>
        <w:jc w:val="both"/>
      </w:pPr>
    </w:p>
    <w:sectPr w:rsidR="00AB5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9D"/>
    <w:rsid w:val="000F25E9"/>
    <w:rsid w:val="0029171C"/>
    <w:rsid w:val="002E59D1"/>
    <w:rsid w:val="003D246E"/>
    <w:rsid w:val="004E6C3E"/>
    <w:rsid w:val="005B419D"/>
    <w:rsid w:val="007F2AF8"/>
    <w:rsid w:val="00975091"/>
    <w:rsid w:val="00AB5A75"/>
    <w:rsid w:val="00ED3C81"/>
    <w:rsid w:val="00F871DE"/>
    <w:rsid w:val="00FD0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CC2F"/>
  <w15:chartTrackingRefBased/>
  <w15:docId w15:val="{0AA6D954-4F8E-4C31-9C44-2F75C36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091"/>
  </w:style>
  <w:style w:type="paragraph" w:styleId="1">
    <w:name w:val="heading 1"/>
    <w:basedOn w:val="a"/>
    <w:next w:val="a"/>
    <w:link w:val="10"/>
    <w:uiPriority w:val="9"/>
    <w:qFormat/>
    <w:rsid w:val="005B4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B4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B41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B41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B41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B41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41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41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41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1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B41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B41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B41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B41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B41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419D"/>
    <w:rPr>
      <w:rFonts w:eastAsiaTheme="majorEastAsia" w:cstheme="majorBidi"/>
      <w:color w:val="595959" w:themeColor="text1" w:themeTint="A6"/>
    </w:rPr>
  </w:style>
  <w:style w:type="character" w:customStyle="1" w:styleId="80">
    <w:name w:val="Заголовок 8 Знак"/>
    <w:basedOn w:val="a0"/>
    <w:link w:val="8"/>
    <w:uiPriority w:val="9"/>
    <w:semiHidden/>
    <w:rsid w:val="005B41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419D"/>
    <w:rPr>
      <w:rFonts w:eastAsiaTheme="majorEastAsia" w:cstheme="majorBidi"/>
      <w:color w:val="272727" w:themeColor="text1" w:themeTint="D8"/>
    </w:rPr>
  </w:style>
  <w:style w:type="paragraph" w:styleId="a3">
    <w:name w:val="Title"/>
    <w:basedOn w:val="a"/>
    <w:next w:val="a"/>
    <w:link w:val="a4"/>
    <w:uiPriority w:val="10"/>
    <w:qFormat/>
    <w:rsid w:val="005B4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41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1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41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419D"/>
    <w:pPr>
      <w:spacing w:before="160"/>
      <w:jc w:val="center"/>
    </w:pPr>
    <w:rPr>
      <w:i/>
      <w:iCs/>
      <w:color w:val="404040" w:themeColor="text1" w:themeTint="BF"/>
    </w:rPr>
  </w:style>
  <w:style w:type="character" w:customStyle="1" w:styleId="22">
    <w:name w:val="Цитата 2 Знак"/>
    <w:basedOn w:val="a0"/>
    <w:link w:val="21"/>
    <w:uiPriority w:val="29"/>
    <w:rsid w:val="005B419D"/>
    <w:rPr>
      <w:i/>
      <w:iCs/>
      <w:color w:val="404040" w:themeColor="text1" w:themeTint="BF"/>
    </w:rPr>
  </w:style>
  <w:style w:type="paragraph" w:styleId="a7">
    <w:name w:val="List Paragraph"/>
    <w:basedOn w:val="a"/>
    <w:uiPriority w:val="34"/>
    <w:qFormat/>
    <w:rsid w:val="005B419D"/>
    <w:pPr>
      <w:ind w:left="720"/>
      <w:contextualSpacing/>
    </w:pPr>
  </w:style>
  <w:style w:type="character" w:styleId="a8">
    <w:name w:val="Intense Emphasis"/>
    <w:basedOn w:val="a0"/>
    <w:uiPriority w:val="21"/>
    <w:qFormat/>
    <w:rsid w:val="005B419D"/>
    <w:rPr>
      <w:i/>
      <w:iCs/>
      <w:color w:val="2F5496" w:themeColor="accent1" w:themeShade="BF"/>
    </w:rPr>
  </w:style>
  <w:style w:type="paragraph" w:styleId="a9">
    <w:name w:val="Intense Quote"/>
    <w:basedOn w:val="a"/>
    <w:next w:val="a"/>
    <w:link w:val="aa"/>
    <w:uiPriority w:val="30"/>
    <w:qFormat/>
    <w:rsid w:val="005B4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B419D"/>
    <w:rPr>
      <w:i/>
      <w:iCs/>
      <w:color w:val="2F5496" w:themeColor="accent1" w:themeShade="BF"/>
    </w:rPr>
  </w:style>
  <w:style w:type="character" w:styleId="ab">
    <w:name w:val="Intense Reference"/>
    <w:basedOn w:val="a0"/>
    <w:uiPriority w:val="32"/>
    <w:qFormat/>
    <w:rsid w:val="005B419D"/>
    <w:rPr>
      <w:b/>
      <w:bCs/>
      <w:smallCaps/>
      <w:color w:val="2F5496" w:themeColor="accent1" w:themeShade="BF"/>
      <w:spacing w:val="5"/>
    </w:rPr>
  </w:style>
  <w:style w:type="character" w:styleId="ac">
    <w:name w:val="Hyperlink"/>
    <w:basedOn w:val="a0"/>
    <w:uiPriority w:val="99"/>
    <w:unhideWhenUsed/>
    <w:rsid w:val="00F871DE"/>
    <w:rPr>
      <w:color w:val="0563C1" w:themeColor="hyperlink"/>
      <w:u w:val="single"/>
    </w:rPr>
  </w:style>
  <w:style w:type="character" w:styleId="ad">
    <w:name w:val="Unresolved Mention"/>
    <w:basedOn w:val="a0"/>
    <w:uiPriority w:val="99"/>
    <w:semiHidden/>
    <w:unhideWhenUsed/>
    <w:rsid w:val="00F87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gpsibir@yandex.ru" TargetMode="External"/><Relationship Id="rId5" Type="http://schemas.openxmlformats.org/officeDocument/2006/relationships/hyperlink" Target="mailto:tgpsibir@yandex.ru" TargetMode="External"/><Relationship Id="rId4" Type="http://schemas.openxmlformats.org/officeDocument/2006/relationships/hyperlink" Target="mailto:tgpsibi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3022</Words>
  <Characters>17232</Characters>
  <Application>Microsoft Office Word</Application>
  <DocSecurity>0</DocSecurity>
  <Lines>143</Lines>
  <Paragraphs>40</Paragraphs>
  <ScaleCrop>false</ScaleCrop>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Нечаева</dc:creator>
  <cp:keywords/>
  <dc:description/>
  <cp:lastModifiedBy>Кристина Нечаева</cp:lastModifiedBy>
  <cp:revision>8</cp:revision>
  <dcterms:created xsi:type="dcterms:W3CDTF">2026-04-28T10:31:00Z</dcterms:created>
  <dcterms:modified xsi:type="dcterms:W3CDTF">2026-04-28T10:46:00Z</dcterms:modified>
</cp:coreProperties>
</file>